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F4" w:rsidRDefault="00FF5F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F5FF4" w:rsidRDefault="00FF5FF4">
      <w:pPr>
        <w:pStyle w:val="ConsPlusNormal"/>
        <w:jc w:val="both"/>
        <w:outlineLvl w:val="0"/>
      </w:pPr>
    </w:p>
    <w:p w:rsidR="00FF5FF4" w:rsidRDefault="00FF5FF4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FF5FF4" w:rsidRDefault="00FF5FF4">
      <w:pPr>
        <w:pStyle w:val="ConsPlusTitle"/>
        <w:jc w:val="center"/>
      </w:pPr>
      <w:r>
        <w:t>(Минтруд России)</w:t>
      </w:r>
    </w:p>
    <w:p w:rsidR="00FF5FF4" w:rsidRDefault="00FF5FF4">
      <w:pPr>
        <w:pStyle w:val="ConsPlusTitle"/>
        <w:jc w:val="center"/>
      </w:pPr>
    </w:p>
    <w:p w:rsidR="00FF5FF4" w:rsidRDefault="00FF5FF4">
      <w:pPr>
        <w:pStyle w:val="ConsPlusTitle"/>
        <w:jc w:val="center"/>
      </w:pPr>
      <w:r>
        <w:t>ПРИКАЗ</w:t>
      </w:r>
    </w:p>
    <w:p w:rsidR="00FF5FF4" w:rsidRDefault="00FF5FF4">
      <w:pPr>
        <w:pStyle w:val="ConsPlusTitle"/>
        <w:jc w:val="center"/>
      </w:pPr>
      <w:r>
        <w:t>от 29 марта 2022 г. N 183</w:t>
      </w:r>
    </w:p>
    <w:p w:rsidR="00FF5FF4" w:rsidRDefault="00FF5FF4">
      <w:pPr>
        <w:pStyle w:val="ConsPlusTitle"/>
        <w:jc w:val="center"/>
      </w:pPr>
    </w:p>
    <w:p w:rsidR="00FF5FF4" w:rsidRDefault="00FF5FF4">
      <w:pPr>
        <w:pStyle w:val="ConsPlusTitle"/>
        <w:jc w:val="center"/>
        <w:outlineLvl w:val="0"/>
      </w:pPr>
      <w:r>
        <w:t>О проведении федеральным казенным учреждением</w:t>
      </w:r>
    </w:p>
    <w:p w:rsidR="00FF5FF4" w:rsidRDefault="00FF5FF4">
      <w:pPr>
        <w:pStyle w:val="ConsPlusTitle"/>
        <w:jc w:val="center"/>
      </w:pPr>
      <w:r>
        <w:t>"Информационные технологии в социальной сфере" мониторинга</w:t>
      </w:r>
    </w:p>
    <w:p w:rsidR="00FF5FF4" w:rsidRDefault="00FF5FF4">
      <w:pPr>
        <w:pStyle w:val="ConsPlusTitle"/>
        <w:jc w:val="center"/>
      </w:pPr>
      <w:r>
        <w:t>применения информационных технологий Федеральной службой</w:t>
      </w:r>
    </w:p>
    <w:p w:rsidR="00FF5FF4" w:rsidRDefault="00FF5FF4">
      <w:pPr>
        <w:pStyle w:val="ConsPlusTitle"/>
        <w:jc w:val="center"/>
      </w:pPr>
      <w:r>
        <w:t>по труду и занятости, Пенсионным фондом</w:t>
      </w:r>
    </w:p>
    <w:p w:rsidR="00FF5FF4" w:rsidRDefault="00FF5FF4">
      <w:pPr>
        <w:pStyle w:val="ConsPlusTitle"/>
        <w:jc w:val="center"/>
      </w:pPr>
      <w:r>
        <w:t>Российской Федерации, Фондом социального</w:t>
      </w:r>
    </w:p>
    <w:p w:rsidR="00FF5FF4" w:rsidRDefault="00FF5FF4">
      <w:pPr>
        <w:pStyle w:val="ConsPlusTitle"/>
        <w:jc w:val="center"/>
      </w:pPr>
      <w:r>
        <w:t>страхования Российской Федерации, федеральным</w:t>
      </w:r>
    </w:p>
    <w:p w:rsidR="00FF5FF4" w:rsidRDefault="00FF5FF4">
      <w:pPr>
        <w:pStyle w:val="ConsPlusTitle"/>
        <w:jc w:val="center"/>
      </w:pPr>
      <w:r>
        <w:t>государственным бюджетным учреждением "Федеральное бюро</w:t>
      </w:r>
    </w:p>
    <w:p w:rsidR="00FF5FF4" w:rsidRDefault="00FF5FF4">
      <w:pPr>
        <w:pStyle w:val="ConsPlusTitle"/>
        <w:jc w:val="center"/>
      </w:pPr>
      <w:r>
        <w:t>медико-социальной экспертизы" Министерства труда</w:t>
      </w:r>
    </w:p>
    <w:p w:rsidR="00FF5FF4" w:rsidRDefault="00FF5FF4">
      <w:pPr>
        <w:pStyle w:val="ConsPlusTitle"/>
        <w:jc w:val="center"/>
      </w:pPr>
      <w:r>
        <w:t>и социальной защиты Российской Федерации</w:t>
      </w: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ind w:firstLine="540"/>
        <w:jc w:val="both"/>
      </w:pPr>
      <w:r>
        <w:t>В целях организации работы федерального казенного учреждения "Информационные технологии в социальной сфере" приказываю: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1. Утвердить прилагаемый Порядок проведения федеральным казенным учреждением "Информационные технологии в социальной сфере" мониторинга применения информационных технологий Федеральной службой по труду и занятости, Пенсионным фондом Российской Федерации, Фондом социального страхования Российской Федерации, федеральным государственным бюджетным учреждением "Федеральное бюро медико-социальной экспертизы" Министерства труда и социальной защиты Российской Федерации.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2. Департаменту информационных технологий Министерства труда и социальной защиты Российской Федерации, Федеральной службе по труду и занятости, Пенсионному фонду Российской Федерации, Фонду социального страхования Российской Федерации, федеральному государственному бюджетному учреждению "Федеральное бюро медико-социальной экспертизы" Министерства труда и социальной защиты Российской Федерации организовать реализацию Порядка проведения федеральным казенным учреждением "Информационные технологии в социальной сфере" мониторинга применения информационных технологий Федеральной службой по труду и занятости, Пенсионным фондом Российской Федерации, Фондом социального страхования Российской Федерации, федеральным государственным бюджетным учреждением "Федеральное бюро медико-социальной экспертизы" Министерства труда и социальной защиты Российской Федерации.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труда и социальной защиты Российской Федерации, ответственного за цифровую трансформацию, А.В. Скляра.</w:t>
      </w: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jc w:val="right"/>
      </w:pPr>
      <w:r>
        <w:t>Министр</w:t>
      </w:r>
    </w:p>
    <w:p w:rsidR="00FF5FF4" w:rsidRDefault="00FF5FF4">
      <w:pPr>
        <w:pStyle w:val="ConsPlusNormal"/>
        <w:jc w:val="right"/>
      </w:pPr>
      <w:r>
        <w:t>А.О. Котяков</w:t>
      </w: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jc w:val="right"/>
      </w:pPr>
      <w:r>
        <w:t>УТВЕРЖДЕН</w:t>
      </w:r>
    </w:p>
    <w:p w:rsidR="00FF5FF4" w:rsidRDefault="00FF5FF4">
      <w:pPr>
        <w:pStyle w:val="ConsPlusNormal"/>
        <w:jc w:val="right"/>
      </w:pPr>
      <w:r>
        <w:t>приказом Министерства труда</w:t>
      </w:r>
    </w:p>
    <w:p w:rsidR="00FF5FF4" w:rsidRDefault="00FF5FF4">
      <w:pPr>
        <w:pStyle w:val="ConsPlusNormal"/>
        <w:jc w:val="right"/>
      </w:pPr>
      <w:r>
        <w:t>и социальной защиты</w:t>
      </w:r>
    </w:p>
    <w:p w:rsidR="00FF5FF4" w:rsidRDefault="00FF5FF4">
      <w:pPr>
        <w:pStyle w:val="ConsPlusNormal"/>
        <w:jc w:val="right"/>
      </w:pPr>
      <w:r>
        <w:t>Российской Федерации</w:t>
      </w:r>
    </w:p>
    <w:p w:rsidR="00FF5FF4" w:rsidRDefault="00FF5FF4">
      <w:pPr>
        <w:pStyle w:val="ConsPlusNormal"/>
        <w:jc w:val="right"/>
      </w:pPr>
      <w:r>
        <w:t>от 29 марта 2022 г. N 183</w:t>
      </w: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Title"/>
        <w:jc w:val="center"/>
        <w:outlineLvl w:val="0"/>
      </w:pPr>
      <w:r>
        <w:t>ПОРЯДОК</w:t>
      </w:r>
    </w:p>
    <w:p w:rsidR="00FF5FF4" w:rsidRDefault="00FF5FF4">
      <w:pPr>
        <w:pStyle w:val="ConsPlusTitle"/>
        <w:jc w:val="center"/>
      </w:pPr>
      <w:r>
        <w:t>проведения федеральным казенным учреждением "Информационные</w:t>
      </w:r>
    </w:p>
    <w:p w:rsidR="00FF5FF4" w:rsidRDefault="00FF5FF4">
      <w:pPr>
        <w:pStyle w:val="ConsPlusTitle"/>
        <w:jc w:val="center"/>
      </w:pPr>
      <w:r>
        <w:t>технологии в социальной сфере" мониторинга применения</w:t>
      </w:r>
    </w:p>
    <w:p w:rsidR="00FF5FF4" w:rsidRDefault="00FF5FF4">
      <w:pPr>
        <w:pStyle w:val="ConsPlusTitle"/>
        <w:jc w:val="center"/>
      </w:pPr>
      <w:r>
        <w:t>информационных технологий Федеральной службой по труду</w:t>
      </w:r>
    </w:p>
    <w:p w:rsidR="00FF5FF4" w:rsidRDefault="00FF5FF4">
      <w:pPr>
        <w:pStyle w:val="ConsPlusTitle"/>
        <w:jc w:val="center"/>
      </w:pPr>
      <w:r>
        <w:t>и занятости, Пенсионным фондом Российской Федерации, Фондом</w:t>
      </w:r>
    </w:p>
    <w:p w:rsidR="00FF5FF4" w:rsidRDefault="00FF5FF4">
      <w:pPr>
        <w:pStyle w:val="ConsPlusTitle"/>
        <w:jc w:val="center"/>
      </w:pPr>
      <w:r>
        <w:t>социального страхования Российской Федерации, федеральным</w:t>
      </w:r>
    </w:p>
    <w:p w:rsidR="00FF5FF4" w:rsidRDefault="00FF5FF4">
      <w:pPr>
        <w:pStyle w:val="ConsPlusTitle"/>
        <w:jc w:val="center"/>
      </w:pPr>
      <w:r>
        <w:t>государственным бюджетным учреждением "Федеральное бюро</w:t>
      </w:r>
    </w:p>
    <w:p w:rsidR="00FF5FF4" w:rsidRDefault="00FF5FF4">
      <w:pPr>
        <w:pStyle w:val="ConsPlusTitle"/>
        <w:jc w:val="center"/>
      </w:pPr>
      <w:r>
        <w:t>медико-социальной экспертизы" Министерства труда</w:t>
      </w:r>
    </w:p>
    <w:p w:rsidR="00FF5FF4" w:rsidRDefault="00FF5FF4">
      <w:pPr>
        <w:pStyle w:val="ConsPlusTitle"/>
        <w:jc w:val="center"/>
      </w:pPr>
      <w:r>
        <w:t>и социальной защиты Российской Федерации</w:t>
      </w: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ind w:firstLine="540"/>
        <w:jc w:val="both"/>
      </w:pPr>
      <w:r>
        <w:t>1. Настоящий порядок устанавливает правила взаимодействия федерального казенного учреждения "Информационные технологии в социальной сфере" (далее - ФКУ "Соцтех") с Министерством труда и социальной защиты Российской Федерации, Федеральной службой по труду и занятости, Пенсионным фондом Российской Федерации, Фондом социального страхования Российской Федерации, федеральным государственным бюджетным учреждением "Федеральное бюро медико-социальной экспертизы" Министерства труда и социальной защиты Российской Федерации в ходе проведения ФКУ "Соцтех" мониторинга применения информационных технологий Федеральной службой по труду и занятости, Пенсионным фондом Российской Федерации, Фондом социального страхования Российской Федерации, ФГБУ ФБ МСЭ Минтруда России (далее - мониторинг).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2. Участниками мониторинга являются: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а) ФКУ "Соцтех";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б) Министерство труда и социальной защиты Российской Федерации;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в) Федеральная служба по труду и занятости;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г) Пенсионный фонд Российской Федерации;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д) Фонд социального страхования Российской Федерации;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е) федеральное государственное бюджетное учреждение "Федеральное бюро медико-социальной экспертизы" Министерства труда и социальной защиты Российской Федерации.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3. Мониторинг осуществляется ФКУ "Соцтех" ежемесячно и еженедельно посредством сбора, обобщения, систематизации и оценки полученной информации с представлением в рабочем порядке в Министерство труда и социальной защиты Российской Федерации доклада о его результатах не позднее 18:00 первого рабочего дня месяца и недели соответственно.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 xml:space="preserve">4. Доклад о результатах ежемесячного мониторинга должен содержать информацию о проблемах участников мониторинга и рисках в сфере применения информационных технологий, включая информацию о выполнении участниками мониторинга мероприятий по информатизации, в том числе представление предложений для включения в Консолидированную ведомственную программу цифровой трансформации Министерства труда и социальной защиты Российской Федерации (далее - Консолидированная программа), внесения изменений в утвержденную </w:t>
      </w:r>
      <w:r>
        <w:lastRenderedPageBreak/>
        <w:t>Консолидированную программу, информацию о проведении государственных закупок, включенных в Консолидированную программу, а также о рисках неисполнения участниками мониторинга требований нормативных правовых актов Российской Федерации, поручений Президента Российской Федерации, Правительства Российской Федерации, Межведомственной комиссии по реализации Концепции цифровой и функциональной трансформации социальной сферы, относящейся к сфере деятельности Министерства труда и социальной защиты Российской Федерации, на период до 2025 года.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Доклад о результатах еженедельного мониторинга должен содержать информацию об указанных проблемах участников мониторинга, мероприятиях, необходимых для их решения, рисках их невыполнения, а также вопросах, требующих принятия решений руководства Министерства труда и социальной защиты Российской Федерации.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5. В целях оперативного взаимодействия участников мониторинга ФКУ "Соцтех" еженедельно, но не позднее чем за два рабочих дня до конца недели, посредством электронной почты направляет иным участникам мониторинга запрос с указанием состава необходимой к представлению информации и срока ее представления.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6. Ответ на запрос, указанный в пункте 5 настоящего Порядка, направляется участниками мониторинга в ФКУ "Соцтех" не позднее 15:00 последнего рабочего дня недели посредством электронной почты.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7. ФКУ "Соцтех" при необходимости запрашивает у участников мониторинга дополнительные сведения.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8. Участники мониторинга назначают сотрудников, ответственных за сбор и направление соответствующей информации. Актуальный перечень ответственных сотрудников направляется в ФКУ "Соцтех" каждым участником мониторинга.</w:t>
      </w:r>
    </w:p>
    <w:p w:rsidR="00FF5FF4" w:rsidRDefault="00FF5FF4">
      <w:pPr>
        <w:pStyle w:val="ConsPlusNormal"/>
        <w:spacing w:before="220"/>
        <w:ind w:firstLine="540"/>
        <w:jc w:val="both"/>
      </w:pPr>
      <w:r>
        <w:t>9. На основании полученной информации ФКУ "Соцтех" готовит доклад о результатах мониторинга, обеспечивает его согласование с Министерством труда и социальной защиты Российской Федерации и направление Министру труда и социальной защиты Российской Федерации и участникам мониторинга.</w:t>
      </w: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jc w:val="both"/>
      </w:pPr>
    </w:p>
    <w:p w:rsidR="00FF5FF4" w:rsidRDefault="00FF5F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44D" w:rsidRDefault="004C144D">
      <w:bookmarkStart w:id="0" w:name="_GoBack"/>
      <w:bookmarkEnd w:id="0"/>
    </w:p>
    <w:sectPr w:rsidR="004C144D" w:rsidSect="0055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F4"/>
    <w:rsid w:val="004C144D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685A9-6BE6-44DA-B8DE-3F134CC4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Калимуллина Диляра Рашатовна</dc:creator>
  <cp:keywords/>
  <dc:description/>
  <cp:lastModifiedBy>Калимуллина Диляра Рашатовна</cp:lastModifiedBy>
  <cp:revision>1</cp:revision>
  <dcterms:created xsi:type="dcterms:W3CDTF">2022-06-02T13:32:00Z</dcterms:created>
  <dcterms:modified xsi:type="dcterms:W3CDTF">2022-06-02T13:33:00Z</dcterms:modified>
</cp:coreProperties>
</file>